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F22E8" w14:textId="77777777" w:rsidR="00005AE6" w:rsidRDefault="00005AE6" w:rsidP="00005AE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Основные правила при разделе имущества (памятка)</w:t>
      </w:r>
    </w:p>
    <w:p w14:paraId="1BAAE491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60F50B1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Определить что Вы хотите разделить и как (у кого какое имущество останется после раздела)</w:t>
      </w:r>
    </w:p>
    <w:p w14:paraId="14974AC1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Если проживаете совместно – собрать все документы на движимое и недвижимое имущество и перевезти их в другое место.</w:t>
      </w:r>
    </w:p>
    <w:p w14:paraId="0B1B874A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Если в имущество, приобретенное в период брака были вложены личные деньги (сбережения, деньги о продажи имущества до брака, дарение от родственников) – подкрепить это документально</w:t>
      </w:r>
    </w:p>
    <w:p w14:paraId="3A21C5B3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Дети не участвуют в разделе имущества супругов (в исключительных случаях суд отступает от равенства долей супругов в пользу того, с кем проживают дети)</w:t>
      </w:r>
    </w:p>
    <w:p w14:paraId="3CAA3720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Если имеется ипотека, то при разделе будет учитываться мнение банка</w:t>
      </w:r>
    </w:p>
    <w:p w14:paraId="69118AF5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Если имущество (долги) приобретено после прекращения ведения совместного хозяйства (супруги разъехались, раздельные финансы), то оно является единоличной собственностью, даже если брак не расторгнут</w:t>
      </w:r>
    </w:p>
    <w:p w14:paraId="610CCC04" w14:textId="77777777" w:rsid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Трехлетний срок иск</w:t>
      </w:r>
      <w:r w:rsidR="00CE08BA">
        <w:rPr>
          <w:rFonts w:ascii="AppleSystemUIFont" w:hAnsi="AppleSystemUIFont" w:cs="AppleSystemUIFont"/>
        </w:rPr>
        <w:t>о</w:t>
      </w:r>
      <w:r>
        <w:rPr>
          <w:rFonts w:ascii="AppleSystemUIFont" w:hAnsi="AppleSystemUIFont" w:cs="AppleSystemUIFont"/>
        </w:rPr>
        <w:t>вой давности на раздел имущества начинается не с момента расторжения брака, а с момента возникновения спора (после расторжения брака)</w:t>
      </w:r>
    </w:p>
    <w:p w14:paraId="42FBAEB0" w14:textId="77777777" w:rsidR="00005AE6" w:rsidRPr="00005AE6" w:rsidRDefault="00005AE6" w:rsidP="00005AE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Делить имущество можно до расторжения брака</w:t>
      </w:r>
    </w:p>
    <w:p w14:paraId="4C696BBB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356BDF4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1C1E506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67BF789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CD4333E" w14:textId="77777777" w:rsidR="00005AE6" w:rsidRDefault="00005AE6" w:rsidP="00005AE6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3BE775D" w14:textId="77777777" w:rsidR="00CE08BA" w:rsidRDefault="00005AE6" w:rsidP="00CE08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 фактора влияющих на Оформление жилья и Земли</w:t>
      </w:r>
    </w:p>
    <w:p w14:paraId="7CF5FA35" w14:textId="77777777" w:rsidR="00CE08BA" w:rsidRDefault="00CE08BA" w:rsidP="00CE08B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1.</w:t>
      </w:r>
      <w:r w:rsidR="00333E4C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Если документов нет ни на дом ни на землю, то есть возможность оформить земельный участок в упрощённом (внесудебном порядке)</w:t>
      </w:r>
    </w:p>
    <w:p w14:paraId="038CB1C7" w14:textId="77777777" w:rsidR="00CE08BA" w:rsidRDefault="00CE08BA" w:rsidP="00CE08B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2. </w:t>
      </w:r>
      <w:r>
        <w:rPr>
          <w:rFonts w:ascii="AppleSystemUIFont" w:hAnsi="AppleSystemUIFont" w:cs="AppleSystemUIFont"/>
        </w:rPr>
        <w:t>Размер участка должен быть не меньше 4-х соток</w:t>
      </w:r>
    </w:p>
    <w:p w14:paraId="478CCFC5" w14:textId="77777777" w:rsidR="00CE08BA" w:rsidRPr="00CE08BA" w:rsidRDefault="00CE08BA" w:rsidP="00CE08B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3. Суд всегда выясняет законность занятия земельного участка или дома. При отсутствии документов</w:t>
      </w:r>
      <w:r w:rsidR="00333E4C">
        <w:rPr>
          <w:rFonts w:ascii="AppleSystemUIFont" w:hAnsi="AppleSystemUIFont" w:cs="AppleSystemUIFont"/>
        </w:rPr>
        <w:t xml:space="preserve">, </w:t>
      </w:r>
      <w:proofErr w:type="spellStart"/>
      <w:r w:rsidR="00333E4C">
        <w:rPr>
          <w:rFonts w:ascii="AppleSystemUIFont" w:hAnsi="AppleSystemUIFont" w:cs="AppleSystemUIFont"/>
        </w:rPr>
        <w:t>приобретательная</w:t>
      </w:r>
      <w:proofErr w:type="spellEnd"/>
      <w:r w:rsidR="00333E4C">
        <w:rPr>
          <w:rFonts w:ascii="AppleSystemUIFont" w:hAnsi="AppleSystemUIFont" w:cs="AppleSystemUIFont"/>
        </w:rPr>
        <w:t xml:space="preserve"> давность (15 лет) на земельные участки не распространяется</w:t>
      </w:r>
    </w:p>
    <w:p w14:paraId="000BA66A" w14:textId="77777777" w:rsidR="00CE08BA" w:rsidRDefault="00CE08BA" w:rsidP="00CE08B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9FBEEEC" w14:textId="77777777" w:rsidR="00CE08BA" w:rsidRPr="00CE08BA" w:rsidRDefault="00CE08BA" w:rsidP="00CE08BA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109B957" w14:textId="77777777" w:rsidR="00333E4C" w:rsidRDefault="00005AE6" w:rsidP="00333E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Список </w:t>
      </w:r>
      <w:r w:rsidR="00333E4C">
        <w:rPr>
          <w:rFonts w:ascii="AppleSystemUIFont" w:hAnsi="AppleSystemUIFont" w:cs="AppleSystemUIFont"/>
        </w:rPr>
        <w:t xml:space="preserve">основных </w:t>
      </w:r>
      <w:r>
        <w:rPr>
          <w:rFonts w:ascii="AppleSystemUIFont" w:hAnsi="AppleSystemUIFont" w:cs="AppleSystemUIFont"/>
        </w:rPr>
        <w:t>документов для оформления Квартиры в собственность</w:t>
      </w:r>
    </w:p>
    <w:p w14:paraId="5D180B68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Ордер/Договор Соц. найма/распоряжение о предоставлении жилого помещения</w:t>
      </w:r>
    </w:p>
    <w:p w14:paraId="7E7A7596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Паспорт</w:t>
      </w:r>
    </w:p>
    <w:p w14:paraId="3AFDEF68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Поквартирная карточка</w:t>
      </w:r>
    </w:p>
    <w:p w14:paraId="3AD6429F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Выписка из лицевого счета</w:t>
      </w:r>
    </w:p>
    <w:p w14:paraId="48C69F6F" w14:textId="77777777" w:rsidR="003525A1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Трудовая книжка (если квартира предоставлялась в связи с трудовыми отношениями)</w:t>
      </w:r>
    </w:p>
    <w:p w14:paraId="06DF3EB8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Техпаспорт</w:t>
      </w:r>
    </w:p>
    <w:p w14:paraId="3D75C0B5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Выписка из реестра прав муниципальной собственности</w:t>
      </w:r>
    </w:p>
    <w:p w14:paraId="696EAB81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Выписка из ЕГРП на объект</w:t>
      </w:r>
    </w:p>
    <w:p w14:paraId="55B66634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Выписка из ЕГРП на лицо</w:t>
      </w:r>
    </w:p>
    <w:p w14:paraId="517BB9C6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49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Ответ департамента о невозможности заключить договор соц. найма/ </w:t>
      </w:r>
      <w:proofErr w:type="spellStart"/>
      <w:r>
        <w:rPr>
          <w:rFonts w:ascii="AppleSystemUIFont" w:hAnsi="AppleSystemUIFont" w:cs="AppleSystemUIFont"/>
        </w:rPr>
        <w:t>пердедать</w:t>
      </w:r>
      <w:proofErr w:type="spellEnd"/>
      <w:r>
        <w:rPr>
          <w:rFonts w:ascii="AppleSystemUIFont" w:hAnsi="AppleSystemUIFont" w:cs="AppleSystemUIFont"/>
        </w:rPr>
        <w:t xml:space="preserve"> в собственность в порядке приватизации</w:t>
      </w:r>
    </w:p>
    <w:p w14:paraId="1292B574" w14:textId="77777777" w:rsidR="00333E4C" w:rsidRP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49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Государственная пошлина </w:t>
      </w:r>
    </w:p>
    <w:p w14:paraId="2147D26C" w14:textId="77777777" w:rsidR="00333E4C" w:rsidRDefault="00333E4C" w:rsidP="00333E4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49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Справка о неиспользовании права бесплатной приватизации</w:t>
      </w:r>
    </w:p>
    <w:p w14:paraId="5B604450" w14:textId="77777777" w:rsidR="00333E4C" w:rsidRDefault="00333E4C" w:rsidP="00333E4C">
      <w:pPr>
        <w:pStyle w:val="a3"/>
        <w:widowControl w:val="0"/>
        <w:autoSpaceDE w:val="0"/>
        <w:autoSpaceDN w:val="0"/>
        <w:adjustRightInd w:val="0"/>
        <w:ind w:left="85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Если произведена перепланировка то дополнительно:</w:t>
      </w:r>
    </w:p>
    <w:p w14:paraId="17298B0E" w14:textId="77777777" w:rsidR="00333E4C" w:rsidRDefault="00333E4C" w:rsidP="00333E4C">
      <w:pPr>
        <w:pStyle w:val="a3"/>
        <w:widowControl w:val="0"/>
        <w:autoSpaceDE w:val="0"/>
        <w:autoSpaceDN w:val="0"/>
        <w:adjustRightInd w:val="0"/>
        <w:ind w:left="85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Справка о технико-экономических показателях</w:t>
      </w:r>
    </w:p>
    <w:p w14:paraId="2FC85155" w14:textId="77777777" w:rsidR="00333E4C" w:rsidRDefault="00333E4C" w:rsidP="00333E4C">
      <w:pPr>
        <w:pStyle w:val="a3"/>
        <w:widowControl w:val="0"/>
        <w:autoSpaceDE w:val="0"/>
        <w:autoSpaceDN w:val="0"/>
        <w:adjustRightInd w:val="0"/>
        <w:ind w:left="85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Техническое заключение</w:t>
      </w:r>
    </w:p>
    <w:p w14:paraId="32E4FB07" w14:textId="77777777" w:rsidR="00333E4C" w:rsidRPr="00333E4C" w:rsidRDefault="00333E4C" w:rsidP="00333E4C">
      <w:pPr>
        <w:pStyle w:val="a3"/>
        <w:widowControl w:val="0"/>
        <w:autoSpaceDE w:val="0"/>
        <w:autoSpaceDN w:val="0"/>
        <w:adjustRightInd w:val="0"/>
        <w:ind w:left="851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Экспертное заключение СЭС</w:t>
      </w:r>
      <w:bookmarkStart w:id="0" w:name="_GoBack"/>
      <w:bookmarkEnd w:id="0"/>
    </w:p>
    <w:sectPr w:rsidR="00333E4C" w:rsidRPr="00333E4C" w:rsidSect="006E7A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5A25C1"/>
    <w:multiLevelType w:val="hybridMultilevel"/>
    <w:tmpl w:val="5F6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6662"/>
    <w:multiLevelType w:val="hybridMultilevel"/>
    <w:tmpl w:val="2DB4BB14"/>
    <w:lvl w:ilvl="0" w:tplc="632879B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23D3"/>
    <w:multiLevelType w:val="hybridMultilevel"/>
    <w:tmpl w:val="5E02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E6"/>
    <w:rsid w:val="00005AE6"/>
    <w:rsid w:val="00333E4C"/>
    <w:rsid w:val="009F5EBD"/>
    <w:rsid w:val="00AF2C3A"/>
    <w:rsid w:val="00C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997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2018-12-05T17:26:00Z</dcterms:created>
  <dcterms:modified xsi:type="dcterms:W3CDTF">2018-12-05T17:56:00Z</dcterms:modified>
</cp:coreProperties>
</file>